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8" w:rsidRPr="00ED34C9" w:rsidRDefault="002F22D4" w:rsidP="00E02A6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VPS </w:t>
      </w:r>
      <w:r w:rsidR="0043788D">
        <w:rPr>
          <w:rFonts w:ascii="Century Gothic" w:hAnsi="Century Gothic"/>
          <w:b/>
          <w:sz w:val="24"/>
          <w:szCs w:val="24"/>
          <w:u w:val="single"/>
        </w:rPr>
        <w:t>Reading</w:t>
      </w:r>
      <w:r w:rsidR="00E02A6A" w:rsidRPr="00ED34C9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493C1A">
        <w:rPr>
          <w:rFonts w:ascii="Century Gothic" w:hAnsi="Century Gothic"/>
          <w:b/>
          <w:sz w:val="24"/>
          <w:szCs w:val="24"/>
          <w:u w:val="single"/>
        </w:rPr>
        <w:t>Bottom</w:t>
      </w:r>
      <w:r w:rsidR="00680A2C">
        <w:rPr>
          <w:rFonts w:ascii="Century Gothic" w:hAnsi="Century Gothic"/>
          <w:b/>
          <w:sz w:val="24"/>
          <w:szCs w:val="24"/>
          <w:u w:val="single"/>
        </w:rPr>
        <w:t xml:space="preserve"> L</w:t>
      </w:r>
      <w:r w:rsidR="00493C1A">
        <w:rPr>
          <w:rFonts w:ascii="Century Gothic" w:hAnsi="Century Gothic"/>
          <w:b/>
          <w:sz w:val="24"/>
          <w:szCs w:val="24"/>
          <w:u w:val="single"/>
        </w:rPr>
        <w:t>ines</w:t>
      </w:r>
      <w:r w:rsidR="00E02A6A" w:rsidRPr="00ED34C9">
        <w:rPr>
          <w:rFonts w:ascii="Century Gothic" w:hAnsi="Century Gothic"/>
          <w:b/>
          <w:sz w:val="24"/>
          <w:szCs w:val="24"/>
          <w:u w:val="single"/>
        </w:rPr>
        <w:t xml:space="preserve"> 2014-15</w:t>
      </w:r>
    </w:p>
    <w:p w:rsidR="00E02A6A" w:rsidRPr="00ED34C9" w:rsidRDefault="00E02A6A" w:rsidP="00F217C9">
      <w:pPr>
        <w:tabs>
          <w:tab w:val="left" w:pos="8640"/>
        </w:tabs>
        <w:spacing w:line="240" w:lineRule="auto"/>
        <w:ind w:left="3600"/>
        <w:rPr>
          <w:rFonts w:ascii="Century Gothic" w:hAnsi="Century Gothic"/>
          <w:b/>
        </w:rPr>
      </w:pPr>
    </w:p>
    <w:tbl>
      <w:tblPr>
        <w:tblStyle w:val="TableGrid"/>
        <w:tblW w:w="9954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F930E8" w:rsidRPr="00ED34C9" w:rsidTr="00C846B2">
        <w:trPr>
          <w:trHeight w:val="364"/>
        </w:trPr>
        <w:tc>
          <w:tcPr>
            <w:tcW w:w="9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30E8" w:rsidRPr="00ED34C9" w:rsidRDefault="00F930E8" w:rsidP="00E02A6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Instruction follows the Elements of a Balanced Literacy</w:t>
            </w:r>
            <w:r w:rsidRPr="00ED34C9">
              <w:rPr>
                <w:rFonts w:ascii="Century Gothic" w:hAnsi="Century Gothic"/>
                <w:b/>
              </w:rPr>
              <w:t xml:space="preserve"> Program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tcBorders>
              <w:top w:val="single" w:sz="12" w:space="0" w:color="auto"/>
            </w:tcBorders>
            <w:vAlign w:val="center"/>
          </w:tcPr>
          <w:p w:rsidR="00F930E8" w:rsidRPr="00ED34C9" w:rsidRDefault="00F930E8" w:rsidP="00F217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implement reading instruction following VPS reading curriculum units of study and Vernon’s Structures for Learning across the year.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vAlign w:val="center"/>
          </w:tcPr>
          <w:p w:rsidR="00F930E8" w:rsidRPr="00ED34C9" w:rsidRDefault="00F930E8" w:rsidP="001D6D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conduct an Interacti</w:t>
            </w:r>
            <w:r w:rsidR="00B21673">
              <w:rPr>
                <w:rFonts w:ascii="Century Gothic" w:hAnsi="Century Gothic"/>
              </w:rPr>
              <w:t>ve Read Aloud with Accountable T</w:t>
            </w:r>
            <w:r>
              <w:rPr>
                <w:rFonts w:ascii="Century Gothic" w:hAnsi="Century Gothic"/>
              </w:rPr>
              <w:t xml:space="preserve">alk at least once per day. 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vAlign w:val="center"/>
          </w:tcPr>
          <w:p w:rsidR="00C37748" w:rsidRDefault="00C377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confer daily,</w:t>
            </w:r>
            <w:r w:rsidR="00F930E8" w:rsidRPr="00A961DB">
              <w:rPr>
                <w:rFonts w:ascii="Century Gothic" w:hAnsi="Century Gothic"/>
              </w:rPr>
              <w:t xml:space="preserve"> meeting with each student at least 1x per week</w:t>
            </w:r>
            <w:r w:rsidR="00F930E8">
              <w:rPr>
                <w:rFonts w:ascii="Century Gothic" w:hAnsi="Century Gothic"/>
              </w:rPr>
              <w:t xml:space="preserve"> and providing specific feedback</w:t>
            </w:r>
            <w:r>
              <w:rPr>
                <w:rFonts w:ascii="Century Gothic" w:hAnsi="Century Gothic"/>
              </w:rPr>
              <w:t xml:space="preserve">. </w:t>
            </w:r>
          </w:p>
          <w:p w:rsidR="00F930E8" w:rsidRPr="00ED34C9" w:rsidRDefault="00C377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F930E8" w:rsidRPr="00A961DB">
              <w:rPr>
                <w:rFonts w:ascii="Century Gothic" w:hAnsi="Century Gothic"/>
              </w:rPr>
              <w:t xml:space="preserve"> maintain reading records by</w:t>
            </w:r>
            <w:r w:rsidR="00F930E8">
              <w:rPr>
                <w:rFonts w:ascii="Century Gothic" w:hAnsi="Century Gothic"/>
              </w:rPr>
              <w:t>: r</w:t>
            </w:r>
            <w:r w:rsidR="00F930E8" w:rsidRPr="00A961DB">
              <w:rPr>
                <w:rFonts w:ascii="Century Gothic" w:hAnsi="Century Gothic"/>
              </w:rPr>
              <w:t>ecording notes in an organized system to monitor student progress</w:t>
            </w:r>
            <w:r w:rsidR="00F930E8">
              <w:rPr>
                <w:rFonts w:ascii="Century Gothic" w:hAnsi="Century Gothic"/>
              </w:rPr>
              <w:t xml:space="preserve">; </w:t>
            </w:r>
            <w:r w:rsidR="00F930E8" w:rsidRPr="00A961DB">
              <w:rPr>
                <w:rFonts w:ascii="Century Gothic" w:hAnsi="Century Gothic"/>
              </w:rPr>
              <w:t>reviewing reading logs (levels J and above)</w:t>
            </w:r>
            <w:r w:rsidR="00F930E8">
              <w:rPr>
                <w:rFonts w:ascii="Century Gothic" w:hAnsi="Century Gothic"/>
              </w:rPr>
              <w:t xml:space="preserve">; </w:t>
            </w:r>
            <w:r w:rsidR="00F930E8" w:rsidRPr="00A961DB">
              <w:rPr>
                <w:rFonts w:ascii="Century Gothic" w:hAnsi="Century Gothic"/>
              </w:rPr>
              <w:t>reviewing tally marks (below J readers)</w:t>
            </w:r>
            <w:bookmarkStart w:id="0" w:name="_GoBack"/>
            <w:bookmarkEnd w:id="0"/>
          </w:p>
        </w:tc>
      </w:tr>
      <w:tr w:rsidR="00F930E8" w:rsidRPr="00ED34C9" w:rsidTr="00C846B2">
        <w:trPr>
          <w:trHeight w:val="396"/>
        </w:trPr>
        <w:tc>
          <w:tcPr>
            <w:tcW w:w="9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30E8" w:rsidRPr="00ED34C9" w:rsidRDefault="00F930E8" w:rsidP="00E02A6A">
            <w:pPr>
              <w:jc w:val="center"/>
              <w:rPr>
                <w:rFonts w:ascii="Century Gothic" w:hAnsi="Century Gothic"/>
                <w:b/>
              </w:rPr>
            </w:pPr>
            <w:r w:rsidRPr="00ED34C9">
              <w:rPr>
                <w:rFonts w:ascii="Century Gothic" w:hAnsi="Century Gothic"/>
                <w:b/>
              </w:rPr>
              <w:t>Environment/ Routines/ Independence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tcBorders>
              <w:top w:val="single" w:sz="12" w:space="0" w:color="auto"/>
            </w:tcBorders>
            <w:vAlign w:val="center"/>
          </w:tcPr>
          <w:p w:rsidR="00F930E8" w:rsidRPr="00ED34C9" w:rsidRDefault="00F930E8" w:rsidP="00E02A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50% of my classroom library leveled and have organized the books in labeled bins.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vAlign w:val="center"/>
          </w:tcPr>
          <w:p w:rsidR="00F930E8" w:rsidRPr="00ED34C9" w:rsidRDefault="00F930E8" w:rsidP="002357A3">
            <w:pPr>
              <w:rPr>
                <w:rFonts w:ascii="Century Gothic" w:hAnsi="Century Gothic"/>
              </w:rPr>
            </w:pPr>
            <w:r w:rsidRPr="00ED34C9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 xml:space="preserve"> orchestrate the matching of students to Just Right books by maintaining procedures for students to choose, store, organize, and exchange their books (examples: plastic bins, clear storage bags).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vAlign w:val="center"/>
          </w:tcPr>
          <w:p w:rsidR="00F930E8" w:rsidRPr="00ED34C9" w:rsidRDefault="00F930E8" w:rsidP="00C94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a designated space for whole group gathering in my classroom that includes an easel, chart paper, markers, etc.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tcBorders>
              <w:bottom w:val="single" w:sz="8" w:space="0" w:color="auto"/>
            </w:tcBorders>
            <w:vAlign w:val="center"/>
          </w:tcPr>
          <w:p w:rsidR="00F930E8" w:rsidRPr="00ED34C9" w:rsidRDefault="00F930E8" w:rsidP="004D6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create, post, and rotate anchor charts to support student independence during the current unit of study.  I provide mini charts in book baggies to those students who need them.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tcBorders>
              <w:bottom w:val="single" w:sz="8" w:space="0" w:color="auto"/>
            </w:tcBorders>
            <w:vAlign w:val="center"/>
          </w:tcPr>
          <w:p w:rsidR="00F930E8" w:rsidRDefault="00F930E8" w:rsidP="004D6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provide independent reading time in Just Right books at least once per day, with the length of time increasing across the year as students build stamina.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tcBorders>
              <w:bottom w:val="single" w:sz="8" w:space="0" w:color="auto"/>
            </w:tcBorders>
            <w:vAlign w:val="center"/>
          </w:tcPr>
          <w:p w:rsidR="00F930E8" w:rsidRDefault="00F930E8" w:rsidP="004D6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require students to maintain an independent reading log, recording both classroom and at-home reading of students reading level J and above. Students reading below level J will track their volume of reading through tally marks.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tcBorders>
              <w:bottom w:val="single" w:sz="8" w:space="0" w:color="auto"/>
            </w:tcBorders>
            <w:vAlign w:val="center"/>
          </w:tcPr>
          <w:p w:rsidR="00F930E8" w:rsidRDefault="00F930E8" w:rsidP="004D6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word walls (sight words and spelling words at K-2; spelling and vocabulary words at 3-5)visible from both the meeting area and students’ desks, so that they can be used for shared reading, independent reading, interactive writing, etc.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0E8" w:rsidRPr="00ED34C9" w:rsidRDefault="00F930E8" w:rsidP="0023141A">
            <w:pPr>
              <w:rPr>
                <w:rFonts w:ascii="Century Gothic" w:hAnsi="Century Gothic"/>
              </w:rPr>
            </w:pPr>
            <w:r w:rsidRPr="00ED34C9">
              <w:rPr>
                <w:rFonts w:ascii="Century Gothic" w:hAnsi="Century Gothic"/>
              </w:rPr>
              <w:t xml:space="preserve">I </w:t>
            </w:r>
            <w:r>
              <w:rPr>
                <w:rFonts w:ascii="Century Gothic" w:hAnsi="Century Gothic"/>
              </w:rPr>
              <w:t>provide daily opportunities for students to share or respond to ideas with groups or partners about their reading.</w:t>
            </w:r>
          </w:p>
        </w:tc>
      </w:tr>
      <w:tr w:rsidR="00F930E8" w:rsidRPr="00ED34C9" w:rsidTr="00C846B2">
        <w:trPr>
          <w:trHeight w:val="389"/>
        </w:trPr>
        <w:tc>
          <w:tcPr>
            <w:tcW w:w="9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30E8" w:rsidRPr="00ED34C9" w:rsidRDefault="00F930E8" w:rsidP="00E02A6A">
            <w:pPr>
              <w:jc w:val="center"/>
              <w:rPr>
                <w:rFonts w:ascii="Century Gothic" w:hAnsi="Century Gothic"/>
                <w:b/>
              </w:rPr>
            </w:pPr>
            <w:r w:rsidRPr="00ED34C9">
              <w:rPr>
                <w:rFonts w:ascii="Century Gothic" w:hAnsi="Century Gothic"/>
                <w:b/>
              </w:rPr>
              <w:t>Professional Practice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tcBorders>
              <w:top w:val="single" w:sz="12" w:space="0" w:color="auto"/>
            </w:tcBorders>
            <w:vAlign w:val="center"/>
          </w:tcPr>
          <w:p w:rsidR="00F930E8" w:rsidRPr="00ED34C9" w:rsidRDefault="00F930E8" w:rsidP="00EE29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participate in district offered professional development and self-reflect to identify personal opportunities for growth.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vAlign w:val="center"/>
          </w:tcPr>
          <w:p w:rsidR="00F930E8" w:rsidRPr="00ED34C9" w:rsidRDefault="00F930E8" w:rsidP="00ED34C9">
            <w:pPr>
              <w:rPr>
                <w:rFonts w:ascii="Century Gothic" w:hAnsi="Century Gothic"/>
              </w:rPr>
            </w:pPr>
            <w:r w:rsidRPr="00ED34C9">
              <w:rPr>
                <w:rFonts w:ascii="Century Gothic" w:hAnsi="Century Gothic"/>
              </w:rPr>
              <w:t xml:space="preserve">I </w:t>
            </w:r>
            <w:r>
              <w:rPr>
                <w:rFonts w:ascii="Century Gothic" w:hAnsi="Century Gothic"/>
              </w:rPr>
              <w:t>access</w:t>
            </w:r>
            <w:r w:rsidRPr="00ED34C9">
              <w:rPr>
                <w:rFonts w:ascii="Century Gothic" w:hAnsi="Century Gothic"/>
              </w:rPr>
              <w:t xml:space="preserve"> the VPS Faculty Portal to obtain the latest district documents.</w:t>
            </w:r>
          </w:p>
        </w:tc>
      </w:tr>
      <w:tr w:rsidR="00F930E8" w:rsidRPr="00ED34C9" w:rsidTr="00C846B2">
        <w:trPr>
          <w:trHeight w:val="746"/>
        </w:trPr>
        <w:tc>
          <w:tcPr>
            <w:tcW w:w="9954" w:type="dxa"/>
            <w:vAlign w:val="center"/>
          </w:tcPr>
          <w:p w:rsidR="00F930E8" w:rsidRPr="00CF7103" w:rsidRDefault="00F930E8" w:rsidP="00CF7103">
            <w:pPr>
              <w:rPr>
                <w:rFonts w:ascii="Century Gothic" w:hAnsi="Century Gothic"/>
              </w:rPr>
            </w:pPr>
            <w:r w:rsidRPr="00ED34C9">
              <w:rPr>
                <w:rFonts w:ascii="Century Gothic" w:hAnsi="Century Gothic"/>
              </w:rPr>
              <w:t xml:space="preserve">I </w:t>
            </w:r>
            <w:r>
              <w:rPr>
                <w:rFonts w:ascii="Century Gothic" w:hAnsi="Century Gothic"/>
              </w:rPr>
              <w:t xml:space="preserve">review VPS unit curricular plans and gather resources </w:t>
            </w:r>
            <w:r w:rsidRPr="00ED34C9">
              <w:rPr>
                <w:rFonts w:ascii="Century Gothic" w:hAnsi="Century Gothic"/>
              </w:rPr>
              <w:t>prior to planning instruction.</w:t>
            </w:r>
          </w:p>
        </w:tc>
      </w:tr>
    </w:tbl>
    <w:p w:rsidR="00F930E8" w:rsidRPr="00CF7103" w:rsidRDefault="00517D66" w:rsidP="00CF710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17D66">
        <w:rPr>
          <w:rFonts w:ascii="Century Gothic" w:hAnsi="Century Gothic"/>
          <w:b/>
          <w:sz w:val="20"/>
          <w:szCs w:val="20"/>
        </w:rPr>
        <w:lastRenderedPageBreak/>
        <w:t>Note</w:t>
      </w:r>
      <w:r w:rsidRPr="00517D66">
        <w:rPr>
          <w:rFonts w:ascii="Century Gothic" w:hAnsi="Century Gothic"/>
          <w:sz w:val="20"/>
          <w:szCs w:val="20"/>
        </w:rPr>
        <w:t>:</w:t>
      </w:r>
      <w:r w:rsidRPr="00517D66">
        <w:rPr>
          <w:rFonts w:ascii="Century Gothic" w:hAnsi="Century Gothic"/>
          <w:sz w:val="20"/>
          <w:szCs w:val="20"/>
        </w:rPr>
        <w:tab/>
        <w:t xml:space="preserve">These expectations are bottom-lines for the 2014-15 school year.  Professional development and resources are available to support teachers in these areas.  </w:t>
      </w:r>
      <w:r>
        <w:rPr>
          <w:rFonts w:ascii="Century Gothic" w:hAnsi="Century Gothic"/>
          <w:sz w:val="20"/>
          <w:szCs w:val="20"/>
        </w:rPr>
        <w:t>Also f</w:t>
      </w:r>
      <w:r w:rsidRPr="00517D66">
        <w:rPr>
          <w:rFonts w:ascii="Century Gothic" w:hAnsi="Century Gothic"/>
          <w:sz w:val="20"/>
          <w:szCs w:val="20"/>
        </w:rPr>
        <w:t>or more detailed information about the components of math and literacy instruction, please see the Vernon’s Structures for Learning.</w:t>
      </w:r>
    </w:p>
    <w:sectPr w:rsidR="00F930E8" w:rsidRPr="00CF7103" w:rsidSect="00C94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1609"/>
    <w:multiLevelType w:val="hybridMultilevel"/>
    <w:tmpl w:val="286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A"/>
    <w:rsid w:val="00032B23"/>
    <w:rsid w:val="0015731E"/>
    <w:rsid w:val="00171F44"/>
    <w:rsid w:val="001A51FE"/>
    <w:rsid w:val="001D6DA6"/>
    <w:rsid w:val="001F6015"/>
    <w:rsid w:val="0023141A"/>
    <w:rsid w:val="00231FA5"/>
    <w:rsid w:val="002357A3"/>
    <w:rsid w:val="002F22D4"/>
    <w:rsid w:val="003409E8"/>
    <w:rsid w:val="00384393"/>
    <w:rsid w:val="003C0362"/>
    <w:rsid w:val="0042667D"/>
    <w:rsid w:val="0043788D"/>
    <w:rsid w:val="00493C1A"/>
    <w:rsid w:val="004D6832"/>
    <w:rsid w:val="00517D66"/>
    <w:rsid w:val="005A1B42"/>
    <w:rsid w:val="00680A2C"/>
    <w:rsid w:val="006D4C82"/>
    <w:rsid w:val="0074030D"/>
    <w:rsid w:val="008A065A"/>
    <w:rsid w:val="009B5860"/>
    <w:rsid w:val="009C1E0C"/>
    <w:rsid w:val="00B078EF"/>
    <w:rsid w:val="00B12B8D"/>
    <w:rsid w:val="00B21673"/>
    <w:rsid w:val="00B50D6B"/>
    <w:rsid w:val="00B638B2"/>
    <w:rsid w:val="00B82DE6"/>
    <w:rsid w:val="00C12E21"/>
    <w:rsid w:val="00C37748"/>
    <w:rsid w:val="00C846B2"/>
    <w:rsid w:val="00C949BD"/>
    <w:rsid w:val="00CF6698"/>
    <w:rsid w:val="00CF7103"/>
    <w:rsid w:val="00D10D38"/>
    <w:rsid w:val="00D33492"/>
    <w:rsid w:val="00DA7762"/>
    <w:rsid w:val="00E02A6A"/>
    <w:rsid w:val="00EA14B0"/>
    <w:rsid w:val="00ED34C9"/>
    <w:rsid w:val="00EE2942"/>
    <w:rsid w:val="00F217C9"/>
    <w:rsid w:val="00F36A04"/>
    <w:rsid w:val="00F64258"/>
    <w:rsid w:val="00F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FA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FA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CA21-24FD-426A-8915-93DDCF7F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fischerj</cp:lastModifiedBy>
  <cp:revision>2</cp:revision>
  <cp:lastPrinted>2014-04-28T16:59:00Z</cp:lastPrinted>
  <dcterms:created xsi:type="dcterms:W3CDTF">2014-04-28T17:10:00Z</dcterms:created>
  <dcterms:modified xsi:type="dcterms:W3CDTF">2014-04-28T17:10:00Z</dcterms:modified>
</cp:coreProperties>
</file>